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ascii="仿宋_GB2312" w:hAnsi="宋体" w:eastAsia="仿宋_GB2312" w:cs="仿宋"/>
          <w:kern w:val="1"/>
          <w:szCs w:val="21"/>
        </w:rPr>
      </w:pP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eastAsia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新宋体" w:eastAsia="仿宋_GB2312"/>
          <w:b/>
          <w:sz w:val="24"/>
          <w:u w:val="single"/>
        </w:rPr>
        <w:t>HNTC-CL-202</w:t>
      </w:r>
      <w:r>
        <w:rPr>
          <w:rFonts w:hint="eastAsia" w:ascii="仿宋_GB2312" w:hAnsi="新宋体" w:eastAsia="仿宋_GB2312"/>
          <w:b/>
          <w:sz w:val="24"/>
          <w:u w:val="single"/>
          <w:lang w:val="en-US" w:eastAsia="zh-CN"/>
        </w:rPr>
        <w:t>3</w:t>
      </w:r>
      <w:r>
        <w:rPr>
          <w:rFonts w:hint="eastAsia" w:ascii="仿宋_GB2312" w:hAnsi="新宋体" w:eastAsia="仿宋_GB2312"/>
          <w:b/>
          <w:sz w:val="24"/>
          <w:u w:val="single"/>
        </w:rPr>
        <w:t>-0</w:t>
      </w:r>
      <w:r>
        <w:rPr>
          <w:rFonts w:hint="eastAsia" w:ascii="仿宋_GB2312" w:hAnsi="新宋体" w:eastAsia="仿宋_GB2312"/>
          <w:b/>
          <w:sz w:val="24"/>
          <w:u w:val="single"/>
          <w:lang w:val="en-US" w:eastAsia="zh-CN"/>
        </w:rPr>
        <w:t>4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投标包件号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湖南通昶物资经营有限公司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声明：招标文件为我公司自愿购买，并愿意缴纳投标保证金2万元/包件，如经贵司审查后，我公司资格条件不符合本项目投标人资格要求，相关责任由我公司自行承担。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  <w:r>
        <w:rPr>
          <w:rFonts w:hint="eastAsia" w:ascii="仿宋_GB2312" w:hAnsi="宋体" w:eastAsia="仿宋_GB2312" w:cs="仿宋"/>
          <w:b/>
          <w:kern w:val="1"/>
          <w:sz w:val="36"/>
          <w:szCs w:val="36"/>
        </w:rPr>
        <w:t>投标人一般情况表</w:t>
      </w:r>
    </w:p>
    <w:tbl>
      <w:tblPr>
        <w:tblStyle w:val="6"/>
        <w:tblW w:w="850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1134"/>
        <w:gridCol w:w="1240"/>
        <w:gridCol w:w="208"/>
        <w:gridCol w:w="1539"/>
        <w:gridCol w:w="28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投标人名称</w:t>
            </w:r>
          </w:p>
        </w:tc>
        <w:tc>
          <w:tcPr>
            <w:tcW w:w="237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成立时间</w:t>
            </w:r>
          </w:p>
        </w:tc>
        <w:tc>
          <w:tcPr>
            <w:tcW w:w="28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rPr>
          <w:trHeight w:val="39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注册地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firstLine="630" w:firstLineChars="300"/>
              <w:jc w:val="lef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省     市</w:t>
            </w: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统一信用代码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固定电话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传真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通信地址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邮编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资   质   认   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资质名称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注册时间</w:t>
            </w: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注册号</w:t>
            </w: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营业执照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资   金   情   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注册资金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人民币:         万元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固定资产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银行资信等级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纳税信用等级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562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上年末资产负债表信息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left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1.资产总额：                 2.所有者权益：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 w:cs="Arial"/>
                <w:szCs w:val="21"/>
              </w:rPr>
            </w:pP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left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3</w:t>
            </w:r>
            <w:r>
              <w:rPr>
                <w:rFonts w:hint="eastAsia" w:ascii="仿宋_GB2312" w:hAnsi="宋体" w:eastAsia="仿宋_GB2312" w:cs="宋体"/>
                <w:szCs w:val="21"/>
              </w:rPr>
              <w:t xml:space="preserve">.长期负债：    </w:t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            4.流动负债：             </w:t>
            </w:r>
          </w:p>
        </w:tc>
      </w:tr>
      <w:tr>
        <w:trPr>
          <w:trHeight w:val="34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20" w:after="120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法人代表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1.姓名:        2.职务:         3.联系电话: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联系人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left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1.姓名:        2.职务:         3.联系电话:：    4.手机: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开户银行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1.名称:                   2.帐号: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jc w:val="center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关联企业情况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（应填写涉及本单位利益关系的所有资产关联情况，内容包括本单位的投资人、母公司、子公司及其控股和参股公司等情况。）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5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jc w:val="center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投标人企业组织机构及企业概况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（可另附页）</w:t>
            </w:r>
          </w:p>
        </w:tc>
      </w:tr>
    </w:tbl>
    <w:p>
      <w:pPr>
        <w:spacing w:line="360" w:lineRule="exact"/>
        <w:jc w:val="center"/>
      </w:pPr>
    </w:p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6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36"/>
                <w:szCs w:val="36"/>
              </w:rPr>
              <w:t>投标人信息</w:t>
            </w: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</w:p>
          <w:tbl>
            <w:tblPr>
              <w:tblStyle w:val="6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兰永临2标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70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仿宋"/>
                      <w:bCs/>
                      <w:kern w:val="1"/>
                      <w:sz w:val="24"/>
                    </w:rPr>
                  </w:pPr>
                  <w:r>
                    <w:rPr>
                      <w:rFonts w:hint="eastAsia" w:ascii="仿宋_GB2312" w:hAnsi="新宋体" w:eastAsia="仿宋_GB2312"/>
                      <w:b/>
                      <w:sz w:val="24"/>
                      <w:u w:val="single"/>
                    </w:rPr>
                    <w:t>HNTC-CL-202</w:t>
                  </w:r>
                  <w:r>
                    <w:rPr>
                      <w:rFonts w:hint="eastAsia" w:ascii="仿宋_GB2312" w:hAnsi="新宋体" w:eastAsia="仿宋_GB2312"/>
                      <w:b/>
                      <w:sz w:val="24"/>
                      <w:u w:val="single"/>
                      <w:lang w:val="en-US" w:eastAsia="zh-CN"/>
                    </w:rPr>
                    <w:t>3</w:t>
                  </w:r>
                  <w:r>
                    <w:rPr>
                      <w:rFonts w:hint="eastAsia" w:ascii="仿宋_GB2312" w:hAnsi="新宋体" w:eastAsia="仿宋_GB2312"/>
                      <w:b/>
                      <w:sz w:val="24"/>
                      <w:u w:val="single"/>
                    </w:rPr>
                    <w:t>-0</w:t>
                  </w:r>
                  <w:r>
                    <w:rPr>
                      <w:rFonts w:hint="eastAsia" w:ascii="仿宋_GB2312" w:hAnsi="新宋体" w:eastAsia="仿宋_GB2312"/>
                      <w:b/>
                      <w:sz w:val="24"/>
                      <w:u w:val="single"/>
                      <w:lang w:val="en-US" w:eastAsia="zh-CN"/>
                    </w:rPr>
                    <w:t>4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94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招标材料名称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  <w:shd w:val="pct10" w:color="auto" w:fill="FFFFFF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  <w:rPr>
          <w:rFonts w:hint="eastAsia" w:ascii="仿宋_GB2312" w:hAnsi="宋体" w:eastAsia="仿宋_GB2312" w:cs="仿宋"/>
          <w:b/>
          <w:color w:val="auto"/>
          <w:kern w:val="1"/>
          <w:sz w:val="24"/>
        </w:rPr>
      </w:pP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color w:val="auto"/>
          <w:kern w:val="1"/>
          <w:sz w:val="24"/>
        </w:rPr>
      </w:pP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color w:val="auto"/>
          <w:kern w:val="1"/>
          <w:sz w:val="24"/>
        </w:rPr>
      </w:pP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color w:val="auto"/>
          <w:kern w:val="1"/>
          <w:sz w:val="24"/>
        </w:rPr>
      </w:pP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color w:val="auto"/>
          <w:kern w:val="1"/>
          <w:sz w:val="24"/>
        </w:rPr>
      </w:pP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color w:val="auto"/>
          <w:kern w:val="1"/>
          <w:sz w:val="24"/>
        </w:rPr>
      </w:pP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color w:val="auto"/>
          <w:kern w:val="1"/>
          <w:sz w:val="24"/>
        </w:rPr>
      </w:pPr>
      <w:r>
        <w:rPr>
          <w:rFonts w:hint="eastAsia" w:ascii="仿宋_GB2312" w:hAnsi="宋体" w:eastAsia="仿宋_GB2312" w:cs="仿宋"/>
          <w:b/>
          <w:color w:val="auto"/>
          <w:kern w:val="1"/>
          <w:sz w:val="24"/>
        </w:rPr>
        <w:t>法定代表人证明书</w:t>
      </w: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color w:val="auto"/>
          <w:kern w:val="1"/>
          <w:sz w:val="24"/>
        </w:rPr>
      </w:pP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  <w:r>
        <w:rPr>
          <w:rFonts w:hint="eastAsia" w:ascii="仿宋_GB2312" w:hAnsi="宋体" w:eastAsia="仿宋_GB2312" w:cs="仿宋"/>
          <w:b/>
          <w:color w:val="auto"/>
          <w:kern w:val="1"/>
          <w:sz w:val="24"/>
        </w:rPr>
        <w:pict>
          <v:roundrect id="_x0000_s1026" o:spid="_x0000_s1026" o:spt="2" style="position:absolute;left:0pt;margin-left:-2.65pt;margin-top:88.1pt;height:220.5pt;width:458.25pt;z-index:251659264;mso-width-relative:page;mso-height-relative:page;" fillcolor="#9CBEE0" filled="t" stroked="t" coordsize="21600,21600" arcsize="0.166666666666667">
            <v:path/>
            <v:fill type="gradient" on="t" color2="#BBD5F0" angle="180" focus="100%" focussize="0f,0f"/>
            <v:stroke weight="1.25pt" color="#739CC3"/>
            <v:imagedata o:title=""/>
            <o:lock v:ext="edit" rotation="f" aspectratio="f"/>
            <v:textbox inset="2.8pt,2.8pt,2.8pt,2.8pt">
              <w:txbxContent>
                <w:p>
                  <w:pPr>
                    <w:spacing w:line="460" w:lineRule="exact"/>
                    <w:jc w:val="center"/>
                    <w:rPr>
                      <w:rFonts w:hint="eastAsia" w:ascii="宋体" w:hAnsi="宋体" w:cs="仿宋"/>
                      <w:kern w:val="1"/>
                      <w:szCs w:val="21"/>
                    </w:rPr>
                  </w:pPr>
                  <w:r>
                    <w:rPr>
                      <w:rFonts w:hint="eastAsia" w:ascii="宋体" w:hAnsi="宋体" w:cs="仿宋"/>
                      <w:kern w:val="1"/>
                      <w:szCs w:val="21"/>
                    </w:rPr>
                    <w:t>此处为法人代表身份证正、反面复印件</w:t>
                  </w:r>
                </w:p>
              </w:txbxContent>
            </v:textbox>
          </v:roundrect>
        </w:pic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本证明书声明：注册于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（地点）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的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（投标人名称）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在下面的签字人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(法定代表人姓名、职务)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为本公司的合法代表人，就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   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项目的投标、合同的谈判、执行、完成及售后服务等，以本公司的法定代表人名义处理一切与之有关的事务。</w:t>
      </w: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  <w:r>
        <w:rPr>
          <w:rFonts w:hint="eastAsia" w:ascii="仿宋_GB2312" w:hAnsi="宋体" w:eastAsia="仿宋_GB2312" w:cs="仿宋"/>
          <w:color w:val="auto"/>
          <w:kern w:val="1"/>
          <w:sz w:val="24"/>
        </w:rPr>
        <w:t>本证明书于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年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月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日签字生效，特此声明。</w:t>
      </w: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1418"/>
        <w:jc w:val="left"/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</w:pPr>
      <w:r>
        <w:rPr>
          <w:rFonts w:hint="eastAsia" w:ascii="仿宋_GB2312" w:hAnsi="宋体" w:eastAsia="仿宋_GB2312" w:cs="仿宋"/>
          <w:color w:val="auto"/>
          <w:kern w:val="1"/>
          <w:sz w:val="24"/>
        </w:rPr>
        <w:t>法定代表人（签字）：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       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职务：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   </w:t>
      </w: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1418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  <w:r>
        <w:rPr>
          <w:rFonts w:hint="eastAsia" w:ascii="仿宋_GB2312" w:hAnsi="宋体" w:eastAsia="仿宋_GB2312" w:cs="仿宋"/>
          <w:color w:val="auto"/>
          <w:kern w:val="1"/>
          <w:sz w:val="24"/>
        </w:rPr>
        <w:t>投标人（盖公章）：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                            </w:t>
      </w: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  <w:r>
        <w:rPr>
          <w:rFonts w:hint="eastAsia" w:ascii="仿宋_GB2312" w:hAnsi="宋体" w:eastAsia="仿宋_GB2312" w:cs="仿宋"/>
          <w:color w:val="auto"/>
          <w:kern w:val="1"/>
          <w:sz w:val="24"/>
        </w:rPr>
        <w:t xml:space="preserve">                      </w:t>
      </w:r>
    </w:p>
    <w:p>
      <w:pPr>
        <w:spacing w:line="360" w:lineRule="auto"/>
        <w:ind w:firstLine="1418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  <w:r>
        <w:rPr>
          <w:rFonts w:hint="eastAsia" w:ascii="仿宋_GB2312" w:hAnsi="宋体" w:eastAsia="仿宋_GB2312" w:cs="仿宋"/>
          <w:color w:val="auto"/>
          <w:kern w:val="1"/>
          <w:sz w:val="24"/>
        </w:rPr>
        <w:t>日期：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年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月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 xml:space="preserve">日                        </w:t>
      </w:r>
    </w:p>
    <w:p>
      <w:pPr>
        <w:tabs>
          <w:tab w:val="left" w:pos="993"/>
        </w:tabs>
        <w:spacing w:line="360" w:lineRule="auto"/>
        <w:ind w:left="565"/>
        <w:jc w:val="left"/>
        <w:rPr>
          <w:rFonts w:hint="eastAsia" w:ascii="仿宋_GB2312" w:hAnsi="仿宋_GB2312" w:eastAsia="仿宋_GB2312" w:cs="仿宋"/>
          <w:b/>
          <w:color w:val="auto"/>
          <w:kern w:val="1"/>
          <w:sz w:val="28"/>
          <w:szCs w:val="28"/>
        </w:rPr>
      </w:pPr>
    </w:p>
    <w:p>
      <w:pPr>
        <w:pStyle w:val="2"/>
        <w:rPr>
          <w:rFonts w:hint="eastAsia" w:ascii="仿宋_GB2312" w:hAnsi="仿宋_GB2312" w:eastAsia="仿宋_GB2312" w:cs="仿宋"/>
          <w:b/>
          <w:color w:val="auto"/>
          <w:kern w:val="1"/>
          <w:sz w:val="28"/>
          <w:szCs w:val="28"/>
        </w:rPr>
      </w:pPr>
    </w:p>
    <w:p>
      <w:pPr>
        <w:pStyle w:val="2"/>
        <w:rPr>
          <w:rFonts w:hint="eastAsia" w:ascii="仿宋_GB2312" w:hAnsi="仿宋_GB2312" w:eastAsia="仿宋_GB2312" w:cs="仿宋"/>
          <w:b/>
          <w:color w:val="auto"/>
          <w:kern w:val="1"/>
          <w:sz w:val="28"/>
          <w:szCs w:val="28"/>
        </w:rPr>
      </w:pPr>
    </w:p>
    <w:p>
      <w:pPr>
        <w:pStyle w:val="2"/>
        <w:rPr>
          <w:rFonts w:hint="eastAsia" w:ascii="仿宋_GB2312" w:hAnsi="仿宋_GB2312" w:eastAsia="仿宋_GB2312" w:cs="仿宋"/>
          <w:b/>
          <w:color w:val="auto"/>
          <w:kern w:val="1"/>
          <w:sz w:val="28"/>
          <w:szCs w:val="28"/>
        </w:rPr>
      </w:pP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color w:val="auto"/>
          <w:kern w:val="1"/>
          <w:sz w:val="24"/>
        </w:rPr>
      </w:pPr>
      <w:r>
        <w:rPr>
          <w:rFonts w:hint="eastAsia" w:ascii="仿宋_GB2312" w:hAnsi="宋体" w:eastAsia="仿宋_GB2312" w:cs="仿宋"/>
          <w:b/>
          <w:color w:val="auto"/>
          <w:kern w:val="1"/>
          <w:sz w:val="24"/>
        </w:rPr>
        <w:t>法定代表人授权书</w:t>
      </w: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  <w:r>
        <w:rPr>
          <w:rFonts w:hint="eastAsia" w:ascii="仿宋_GB2312" w:hAnsi="宋体" w:eastAsia="仿宋_GB2312" w:cs="仿宋"/>
          <w:color w:val="auto"/>
          <w:kern w:val="1"/>
          <w:sz w:val="24"/>
        </w:rPr>
        <w:t>本授权书声明：注册于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（地点）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的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（投标人名称）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 xml:space="preserve">在下面的签字人 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(法定代表人姓名、职务)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代表本公司授权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(投标人名称)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的在下面签字的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(被授权人的姓名、职务)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为本公司的合法代理人，就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  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项目的投标、合同的谈判、执行、完成及售后服务等，以本公司的名义处理一切与之有关的事务。</w:t>
      </w: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  <w:r>
        <w:rPr>
          <w:rFonts w:hint="eastAsia" w:ascii="仿宋_GB2312" w:hAnsi="宋体" w:eastAsia="仿宋_GB2312" w:cs="仿宋"/>
          <w:color w:val="auto"/>
          <w:kern w:val="1"/>
          <w:sz w:val="24"/>
        </w:rPr>
        <w:pict>
          <v:roundrect id="_x0000_s1027" o:spid="_x0000_s1027" o:spt="2" style="position:absolute;left:0pt;margin-left:3.35pt;margin-top:1.85pt;height:270.5pt;width:449.25pt;z-index:251660288;mso-width-relative:page;mso-height-relative:page;" fillcolor="#9CBEE0" filled="t" stroked="t" coordsize="21600,21600" arcsize="0.166666666666667">
            <v:path/>
            <v:fill type="gradient" on="t" color2="#BBD5F0" angle="180" focus="100%" focussize="0f,0f"/>
            <v:stroke weight="1.25pt" color="#739CC3"/>
            <v:imagedata o:title=""/>
            <o:lock v:ext="edit" rotation="f" aspectratio="f"/>
            <v:textbox inset="2.8pt,2.8pt,2.8pt,2.8pt">
              <w:txbxContent>
                <w:p>
                  <w:pPr>
                    <w:spacing w:line="460" w:lineRule="exact"/>
                    <w:jc w:val="center"/>
                    <w:rPr>
                      <w:rFonts w:hint="eastAsia" w:ascii="宋体" w:hAnsi="宋体" w:cs="仿宋"/>
                      <w:kern w:val="1"/>
                      <w:szCs w:val="21"/>
                    </w:rPr>
                  </w:pPr>
                  <w:r>
                    <w:rPr>
                      <w:rFonts w:hint="eastAsia" w:ascii="宋体" w:hAnsi="宋体" w:cs="仿宋"/>
                      <w:kern w:val="1"/>
                      <w:szCs w:val="21"/>
                    </w:rPr>
                    <w:t>此处为法定代表人、授权委托人身份证正、反面复印件</w:t>
                  </w:r>
                </w:p>
                <w:p>
                  <w:pPr>
                    <w:jc w:val="center"/>
                    <w:rPr>
                      <w:rFonts w:hint="eastAsia"/>
                    </w:rPr>
                  </w:pPr>
                </w:p>
              </w:txbxContent>
            </v:textbox>
          </v:roundrect>
        </w:pic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 xml:space="preserve"> </w:t>
      </w: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  <w:r>
        <w:rPr>
          <w:rFonts w:hint="eastAsia" w:ascii="仿宋_GB2312" w:hAnsi="宋体" w:eastAsia="仿宋_GB2312" w:cs="仿宋"/>
          <w:color w:val="auto"/>
          <w:kern w:val="1"/>
          <w:sz w:val="24"/>
        </w:rPr>
        <w:t>本授权书于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年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月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日签字生效，特此声明。</w:t>
      </w: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  <w:r>
        <w:rPr>
          <w:rFonts w:hint="eastAsia" w:ascii="仿宋_GB2312" w:hAnsi="宋体" w:eastAsia="仿宋_GB2312" w:cs="仿宋"/>
          <w:color w:val="auto"/>
          <w:kern w:val="1"/>
          <w:sz w:val="24"/>
        </w:rPr>
        <w:t>法定代表人（签字）：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             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 xml:space="preserve"> 职务：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     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 xml:space="preserve">   </w:t>
      </w: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  <w:r>
        <w:rPr>
          <w:rFonts w:hint="eastAsia" w:ascii="仿宋_GB2312" w:hAnsi="宋体" w:eastAsia="仿宋_GB2312" w:cs="仿宋"/>
          <w:color w:val="auto"/>
          <w:kern w:val="1"/>
          <w:sz w:val="24"/>
        </w:rPr>
        <w:t>授权代表(被授权人)（签字）：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      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职务：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     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 xml:space="preserve">  </w:t>
      </w: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  <w:r>
        <w:rPr>
          <w:rFonts w:hint="eastAsia" w:ascii="仿宋_GB2312" w:hAnsi="宋体" w:eastAsia="仿宋_GB2312" w:cs="仿宋"/>
          <w:color w:val="auto"/>
          <w:kern w:val="1"/>
          <w:sz w:val="24"/>
        </w:rPr>
        <w:t xml:space="preserve"> </w:t>
      </w: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</w:pPr>
      <w:r>
        <w:rPr>
          <w:rFonts w:hint="eastAsia" w:ascii="仿宋_GB2312" w:hAnsi="宋体" w:eastAsia="仿宋_GB2312" w:cs="仿宋"/>
          <w:color w:val="auto"/>
          <w:kern w:val="1"/>
          <w:sz w:val="24"/>
        </w:rPr>
        <w:t>投标人（盖公章）：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                              </w:t>
      </w: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  <w:r>
        <w:rPr>
          <w:rFonts w:hint="eastAsia" w:ascii="仿宋_GB2312" w:hAnsi="宋体" w:eastAsia="仿宋_GB2312" w:cs="仿宋"/>
          <w:color w:val="auto"/>
          <w:kern w:val="1"/>
          <w:sz w:val="24"/>
        </w:rPr>
        <w:t>日期：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年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月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 xml:space="preserve">日              </w:t>
      </w:r>
    </w:p>
    <w:p>
      <w:pPr>
        <w:widowControl/>
        <w:spacing w:line="360" w:lineRule="atLeast"/>
        <w:jc w:val="center"/>
        <w:rPr>
          <w:rFonts w:hint="eastAsia" w:ascii="Arial" w:hAnsi="Arial" w:cs="Arial"/>
          <w:b/>
          <w:color w:val="333333"/>
          <w:kern w:val="0"/>
          <w:sz w:val="44"/>
          <w:szCs w:val="44"/>
        </w:rPr>
      </w:pPr>
    </w:p>
    <w:p>
      <w:pPr>
        <w:widowControl/>
        <w:spacing w:line="360" w:lineRule="atLeast"/>
        <w:jc w:val="center"/>
        <w:rPr>
          <w:rFonts w:hint="eastAsia" w:ascii="Arial" w:hAnsi="Arial" w:cs="Arial"/>
          <w:b/>
          <w:color w:val="333333"/>
          <w:kern w:val="0"/>
          <w:sz w:val="44"/>
          <w:szCs w:val="44"/>
        </w:rPr>
      </w:pPr>
    </w:p>
    <w:p>
      <w:pPr>
        <w:widowControl/>
        <w:spacing w:line="360" w:lineRule="atLeast"/>
        <w:jc w:val="center"/>
        <w:rPr>
          <w:rFonts w:hint="eastAsia" w:ascii="仿宋" w:hAnsi="仿宋" w:eastAsia="仿宋" w:cs="仿宋"/>
          <w:b/>
          <w:color w:val="333333"/>
          <w:kern w:val="0"/>
          <w:sz w:val="44"/>
          <w:szCs w:val="44"/>
        </w:rPr>
      </w:pPr>
      <w:r>
        <w:rPr>
          <w:rFonts w:hint="eastAsia" w:ascii="仿宋" w:hAnsi="仿宋" w:eastAsia="仿宋" w:cs="仿宋"/>
          <w:b/>
          <w:color w:val="333333"/>
          <w:kern w:val="0"/>
          <w:sz w:val="44"/>
          <w:szCs w:val="44"/>
        </w:rPr>
        <w:t>质量服务承诺书</w:t>
      </w:r>
    </w:p>
    <w:p>
      <w:pPr>
        <w:widowControl/>
        <w:spacing w:line="360" w:lineRule="atLeast"/>
        <w:jc w:val="center"/>
        <w:rPr>
          <w:rFonts w:hint="eastAsia" w:ascii="仿宋" w:hAnsi="仿宋" w:eastAsia="仿宋" w:cs="仿宋"/>
          <w:b/>
          <w:color w:val="333333"/>
          <w:kern w:val="0"/>
          <w:sz w:val="44"/>
          <w:szCs w:val="44"/>
        </w:rPr>
      </w:pPr>
    </w:p>
    <w:p>
      <w:pPr>
        <w:widowControl/>
        <w:spacing w:after="156" w:afterLines="50" w:line="600" w:lineRule="exact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致：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湖南通昶物资经营有限公司</w:t>
      </w:r>
    </w:p>
    <w:p>
      <w:pPr>
        <w:widowControl/>
        <w:spacing w:after="156" w:afterLines="50" w:line="600" w:lineRule="exact"/>
        <w:ind w:firstLine="480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本承诺书作为我方对贵公司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兰永临2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标项目提供的材料供货保证证明。我方郑重承诺：</w:t>
      </w:r>
    </w:p>
    <w:p>
      <w:pPr>
        <w:widowControl/>
        <w:spacing w:after="156" w:afterLines="50" w:line="600" w:lineRule="exact"/>
        <w:ind w:firstLine="480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我方严格按招标文件及项目管理单位要求，将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中标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材料按照招标确定的统一单价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按时按质按量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地供应至约定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地点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如所供产品出现不及时及质量情况，由我方承担相应责任并接受贵公司及项目管理单位作出的处理。</w:t>
      </w:r>
    </w:p>
    <w:p>
      <w:pPr>
        <w:widowControl/>
        <w:tabs>
          <w:tab w:val="left" w:pos="3510"/>
        </w:tabs>
        <w:spacing w:after="156" w:afterLines="50" w:line="600" w:lineRule="exact"/>
        <w:ind w:firstLine="480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一、质量保证承诺</w:t>
      </w:r>
      <w:r>
        <w:rPr>
          <w:rFonts w:hint="eastAsia" w:ascii="仿宋" w:hAnsi="仿宋" w:eastAsia="仿宋" w:cs="仿宋"/>
          <w:kern w:val="0"/>
          <w:sz w:val="30"/>
          <w:szCs w:val="30"/>
        </w:rPr>
        <w:tab/>
      </w:r>
    </w:p>
    <w:p>
      <w:pPr>
        <w:widowControl/>
        <w:spacing w:after="156" w:afterLines="50" w:line="600" w:lineRule="exact"/>
        <w:ind w:firstLine="480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1、我公司保证供应的产品符合国家、行业相关标准，承诺不用假冒及伪劣产品替代。</w:t>
      </w:r>
    </w:p>
    <w:p>
      <w:pPr>
        <w:widowControl/>
        <w:spacing w:after="156" w:afterLines="50" w:line="600" w:lineRule="exact"/>
        <w:ind w:firstLine="480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2、我公司承诺所提供的产品均为原厂制造经检验合格的产品，不提供非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备案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厂家、降低产品等级标准或存在缺陷的产品，否则由我公司承担因此产生的一切后果。</w:t>
      </w:r>
    </w:p>
    <w:p>
      <w:pPr>
        <w:widowControl/>
        <w:spacing w:after="156" w:afterLines="50" w:line="600" w:lineRule="exact"/>
        <w:ind w:firstLine="480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3、我公司承诺提供的产品包装符合国家、行业相关法律、法规及标准规定的要求，相关生产日期、产品批号、厂家标识、出厂检验报告、合格证书等质保资料齐全且真实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有效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。   </w:t>
      </w:r>
    </w:p>
    <w:p>
      <w:pPr>
        <w:widowControl/>
        <w:spacing w:after="156" w:afterLines="50" w:line="600" w:lineRule="exact"/>
        <w:ind w:firstLine="480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二、发现质量问题的处理措施</w:t>
      </w:r>
    </w:p>
    <w:p>
      <w:pPr>
        <w:widowControl/>
        <w:spacing w:after="156" w:afterLines="50" w:line="600" w:lineRule="exact"/>
        <w:ind w:firstLine="480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若我公司供应的产品在进场后发现存在任何与承诺不符的质量问题，我公司愿意无条件接受贵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司及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项目管理单位采取的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任何处罚，包括但不限于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以下处理措施：</w:t>
      </w:r>
    </w:p>
    <w:p>
      <w:pPr>
        <w:widowControl/>
        <w:spacing w:after="156" w:afterLines="50" w:line="600" w:lineRule="exact"/>
        <w:ind w:firstLine="480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1、若经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项目、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监理或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业主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抽检发现1次不合格，进场材料全部清场，同时取消该代理商或生产厂家的供货资格，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暂停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结算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及支付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。</w:t>
      </w:r>
    </w:p>
    <w:p>
      <w:pPr>
        <w:widowControl/>
        <w:spacing w:after="156" w:afterLines="50" w:line="600" w:lineRule="exact"/>
        <w:ind w:firstLine="480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、若经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项目、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监理或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业主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抽检发现2次不合格，进场材料全部销毁，同时取消该代理商或生产厂家供货资格，列入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集团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材料供应厂商黑名单，并上报甘肃省交通工程质量安全监督管理局备案。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暂停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结算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及支付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。</w:t>
      </w:r>
    </w:p>
    <w:p>
      <w:pPr>
        <w:widowControl/>
        <w:spacing w:after="156" w:afterLines="50" w:line="600" w:lineRule="exact"/>
        <w:ind w:firstLine="480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、若经省交通运输厅、省交通工程质量安全监督管理局抽检发现1次不合格，进场材料全部销毁，取消该代理商和厂家在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兰永临项目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全线供货资格，列入省交通工程质量安全监督管理局全省材料供应厂商黑名单。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暂停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结算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及支付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。</w:t>
      </w:r>
    </w:p>
    <w:p>
      <w:pPr>
        <w:widowControl/>
        <w:spacing w:after="156" w:afterLines="50" w:line="600" w:lineRule="exact"/>
        <w:ind w:firstLine="480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、若提供非投标厂家的产品，按照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eastAsia="zh-CN"/>
        </w:rPr>
        <w:t>“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第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条”执行。</w:t>
      </w:r>
    </w:p>
    <w:p>
      <w:pPr>
        <w:widowControl/>
        <w:spacing w:after="156" w:afterLines="50" w:line="600" w:lineRule="exact"/>
        <w:ind w:firstLine="480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三、本承诺书在中标人供货期内有效。 </w:t>
      </w:r>
    </w:p>
    <w:p>
      <w:pPr>
        <w:widowControl/>
        <w:spacing w:after="156" w:afterLines="50" w:line="600" w:lineRule="exact"/>
        <w:ind w:firstLine="480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</w:p>
    <w:p>
      <w:pPr>
        <w:widowControl/>
        <w:spacing w:after="156" w:afterLines="50" w:line="600" w:lineRule="exact"/>
        <w:ind w:firstLine="2613" w:firstLineChars="871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bookmarkStart w:id="3" w:name="_GoBack"/>
      <w:bookmarkEnd w:id="3"/>
    </w:p>
    <w:p>
      <w:pPr>
        <w:widowControl/>
        <w:spacing w:after="156" w:afterLines="50" w:line="600" w:lineRule="exact"/>
        <w:ind w:firstLine="2613" w:firstLineChars="871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</w:p>
    <w:p>
      <w:pPr>
        <w:widowControl/>
        <w:spacing w:after="156" w:afterLines="50" w:line="600" w:lineRule="exact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</w:p>
    <w:p>
      <w:pPr>
        <w:widowControl/>
        <w:spacing w:after="156" w:afterLines="50" w:line="600" w:lineRule="exact"/>
        <w:ind w:firstLine="2613" w:firstLineChars="871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</w:p>
    <w:p>
      <w:pPr>
        <w:widowControl/>
        <w:spacing w:after="156" w:afterLines="50" w:line="600" w:lineRule="exact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</w:p>
    <w:p>
      <w:pPr>
        <w:widowControl/>
        <w:spacing w:after="156" w:afterLines="50" w:line="600" w:lineRule="exact"/>
        <w:ind w:firstLine="2613" w:firstLineChars="871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投标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 xml:space="preserve">人名称（公章）：_____________    </w:t>
      </w:r>
    </w:p>
    <w:p>
      <w:pPr>
        <w:widowControl/>
        <w:spacing w:after="156" w:afterLines="50" w:line="600" w:lineRule="exact"/>
        <w:ind w:firstLine="2613" w:firstLineChars="871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法人或授权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代表签字：_______________</w:t>
      </w:r>
    </w:p>
    <w:p>
      <w:pPr>
        <w:ind w:firstLine="2700" w:firstLineChars="900"/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日    期：        年    月    日</w:t>
      </w:r>
    </w:p>
    <w:p>
      <w:pPr>
        <w:spacing w:line="460" w:lineRule="exact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ThiMzE5ZTYzNmUzZmQzMzMzZGRiMzJkZjZjODIzODMifQ=="/>
  </w:docVars>
  <w:rsids>
    <w:rsidRoot w:val="1C693FFA"/>
    <w:rsid w:val="00032476"/>
    <w:rsid w:val="000A04BA"/>
    <w:rsid w:val="000D24AD"/>
    <w:rsid w:val="000D3D38"/>
    <w:rsid w:val="000E4253"/>
    <w:rsid w:val="001C651E"/>
    <w:rsid w:val="00261D45"/>
    <w:rsid w:val="002C0518"/>
    <w:rsid w:val="002F0D8F"/>
    <w:rsid w:val="00323372"/>
    <w:rsid w:val="00397236"/>
    <w:rsid w:val="003C19C0"/>
    <w:rsid w:val="003E3362"/>
    <w:rsid w:val="004123EF"/>
    <w:rsid w:val="00421647"/>
    <w:rsid w:val="004519F3"/>
    <w:rsid w:val="005066B3"/>
    <w:rsid w:val="00573023"/>
    <w:rsid w:val="005C080B"/>
    <w:rsid w:val="00616F50"/>
    <w:rsid w:val="00680255"/>
    <w:rsid w:val="006D4A77"/>
    <w:rsid w:val="006F788C"/>
    <w:rsid w:val="0071098D"/>
    <w:rsid w:val="00721C56"/>
    <w:rsid w:val="007970B9"/>
    <w:rsid w:val="00817E84"/>
    <w:rsid w:val="00847C40"/>
    <w:rsid w:val="009335B3"/>
    <w:rsid w:val="00942264"/>
    <w:rsid w:val="00A67978"/>
    <w:rsid w:val="00AB3207"/>
    <w:rsid w:val="00AE6D5B"/>
    <w:rsid w:val="00C14C0A"/>
    <w:rsid w:val="00C34E9D"/>
    <w:rsid w:val="00C84604"/>
    <w:rsid w:val="00C93165"/>
    <w:rsid w:val="00CB60F3"/>
    <w:rsid w:val="00D67B1F"/>
    <w:rsid w:val="00D761CD"/>
    <w:rsid w:val="00DA502E"/>
    <w:rsid w:val="00DF1583"/>
    <w:rsid w:val="00E27E83"/>
    <w:rsid w:val="00EC56EE"/>
    <w:rsid w:val="00EE22BB"/>
    <w:rsid w:val="01B91CF5"/>
    <w:rsid w:val="07EB7B9F"/>
    <w:rsid w:val="0EEC2E87"/>
    <w:rsid w:val="11427A70"/>
    <w:rsid w:val="121B66B6"/>
    <w:rsid w:val="13A11272"/>
    <w:rsid w:val="14BB3236"/>
    <w:rsid w:val="15464C61"/>
    <w:rsid w:val="16CE08A1"/>
    <w:rsid w:val="177C4D7A"/>
    <w:rsid w:val="1815481A"/>
    <w:rsid w:val="1ABD7CE0"/>
    <w:rsid w:val="1BFB2CDA"/>
    <w:rsid w:val="1C146C06"/>
    <w:rsid w:val="1C693FFA"/>
    <w:rsid w:val="1F9111F4"/>
    <w:rsid w:val="1FFD6D06"/>
    <w:rsid w:val="22937EED"/>
    <w:rsid w:val="247D601E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3EAB2402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38F31DB"/>
    <w:rsid w:val="574E2AFD"/>
    <w:rsid w:val="58742BA9"/>
    <w:rsid w:val="5AA45E6F"/>
    <w:rsid w:val="5B176A45"/>
    <w:rsid w:val="5CFC49EB"/>
    <w:rsid w:val="673E4247"/>
    <w:rsid w:val="688036B3"/>
    <w:rsid w:val="6BFA107D"/>
    <w:rsid w:val="6C944A0C"/>
    <w:rsid w:val="6D1D671F"/>
    <w:rsid w:val="6F004608"/>
    <w:rsid w:val="6F432498"/>
    <w:rsid w:val="6F7F7AD3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947</Words>
  <Characters>988</Characters>
  <Lines>6</Lines>
  <Paragraphs>1</Paragraphs>
  <TotalTime>3</TotalTime>
  <ScaleCrop>false</ScaleCrop>
  <LinksUpToDate>false</LinksUpToDate>
  <CharactersWithSpaces>1563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程权斌</cp:lastModifiedBy>
  <dcterms:modified xsi:type="dcterms:W3CDTF">2023-05-15T10:21:21Z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30632D118AC4466291B8D2C62DC19F4F</vt:lpwstr>
  </property>
</Properties>
</file>