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center"/>
        <w:outlineLvl w:val="1"/>
        <w:rPr>
          <w:rFonts w:hint="eastAsia" w:ascii="仿宋_GB2312" w:eastAsia="仿宋_GB2312" w:cs="仿宋"/>
          <w:b/>
          <w:bCs/>
          <w:kern w:val="1"/>
        </w:rPr>
      </w:pPr>
      <w:r>
        <w:rPr>
          <w:rFonts w:hint="eastAsia" w:ascii="仿宋_GB2312" w:eastAsia="仿宋_GB2312" w:cs="仿宋"/>
          <w:b/>
          <w:bCs/>
          <w:kern w:val="1"/>
          <w:sz w:val="36"/>
          <w:szCs w:val="36"/>
        </w:rPr>
        <w:t>投标申请书</w:t>
      </w:r>
    </w:p>
    <w:p>
      <w:pPr>
        <w:spacing w:line="460" w:lineRule="exact"/>
        <w:rPr>
          <w:rFonts w:hint="default" w:ascii="仿宋_GB2312" w:eastAsia="仿宋_GB2312" w:cs="仿宋"/>
          <w:b/>
          <w:bCs/>
          <w:color w:val="FF0000"/>
          <w:kern w:val="1"/>
          <w:sz w:val="28"/>
          <w:szCs w:val="28"/>
          <w:highlight w:val="red"/>
          <w:lang w:val="en-US" w:eastAsia="zh-CN"/>
        </w:rPr>
      </w:pPr>
      <w:bookmarkStart w:id="2" w:name="_GoBack"/>
      <w:r>
        <w:rPr>
          <w:rFonts w:hint="eastAsia" w:ascii="仿宋_GB2312" w:eastAsia="仿宋_GB2312" w:cs="仿宋"/>
          <w:b/>
          <w:bCs/>
          <w:color w:val="FF0000"/>
          <w:kern w:val="1"/>
          <w:sz w:val="28"/>
          <w:szCs w:val="28"/>
        </w:rPr>
        <w:t>招标编号：HNRB-</w:t>
      </w:r>
      <w:r>
        <w:rPr>
          <w:rFonts w:hint="eastAsia" w:ascii="仿宋_GB2312" w:eastAsia="仿宋_GB2312" w:cs="仿宋"/>
          <w:b/>
          <w:bCs/>
          <w:color w:val="FF0000"/>
          <w:kern w:val="1"/>
          <w:sz w:val="28"/>
          <w:szCs w:val="28"/>
          <w:lang w:val="en-US" w:eastAsia="zh-CN"/>
        </w:rPr>
        <w:t>MPDQ</w:t>
      </w:r>
      <w:r>
        <w:rPr>
          <w:rFonts w:hint="eastAsia" w:ascii="仿宋_GB2312" w:eastAsia="仿宋_GB2312" w:cs="仿宋"/>
          <w:b/>
          <w:bCs/>
          <w:color w:val="FF0000"/>
          <w:kern w:val="1"/>
          <w:sz w:val="28"/>
          <w:szCs w:val="28"/>
        </w:rPr>
        <w:t>-20</w:t>
      </w:r>
      <w:r>
        <w:rPr>
          <w:rFonts w:hint="eastAsia" w:ascii="仿宋_GB2312" w:eastAsia="仿宋_GB2312" w:cs="仿宋"/>
          <w:b/>
          <w:bCs/>
          <w:color w:val="FF0000"/>
          <w:kern w:val="1"/>
          <w:sz w:val="28"/>
          <w:szCs w:val="28"/>
          <w:lang w:val="en-US" w:eastAsia="zh-CN"/>
        </w:rPr>
        <w:t>23</w:t>
      </w:r>
      <w:r>
        <w:rPr>
          <w:rFonts w:hint="eastAsia" w:ascii="仿宋_GB2312" w:eastAsia="仿宋_GB2312" w:cs="仿宋"/>
          <w:b/>
          <w:bCs/>
          <w:color w:val="FF0000"/>
          <w:kern w:val="1"/>
          <w:sz w:val="28"/>
          <w:szCs w:val="28"/>
        </w:rPr>
        <w:t>-</w:t>
      </w:r>
      <w:r>
        <w:rPr>
          <w:rFonts w:hint="eastAsia" w:ascii="仿宋_GB2312" w:eastAsia="仿宋_GB2312" w:cs="仿宋"/>
          <w:b/>
          <w:bCs/>
          <w:color w:val="FF0000"/>
          <w:kern w:val="1"/>
          <w:sz w:val="28"/>
          <w:szCs w:val="28"/>
          <w:lang w:val="en-US" w:eastAsia="zh-CN"/>
        </w:rPr>
        <w:t>05-</w:t>
      </w:r>
      <w:r>
        <w:rPr>
          <w:rFonts w:hint="eastAsia" w:ascii="仿宋_GB2312" w:eastAsia="仿宋_GB2312" w:cs="仿宋"/>
          <w:b/>
          <w:bCs/>
          <w:color w:val="FF0000"/>
          <w:kern w:val="1"/>
          <w:sz w:val="28"/>
          <w:szCs w:val="28"/>
          <w:highlight w:val="none"/>
          <w:lang w:val="en-US" w:eastAsia="zh-CN"/>
        </w:rPr>
        <w:t>08</w:t>
      </w:r>
    </w:p>
    <w:bookmarkEnd w:id="2"/>
    <w:tbl>
      <w:tblPr>
        <w:tblStyle w:val="3"/>
        <w:tblpPr w:leftFromText="180" w:rightFromText="180" w:vertAnchor="text" w:horzAnchor="margin" w:tblpXSpec="center" w:tblpY="54"/>
        <w:tblOverlap w:val="never"/>
        <w:tblW w:w="92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3"/>
        <w:gridCol w:w="2430"/>
        <w:gridCol w:w="2040"/>
        <w:gridCol w:w="25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2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  <w:sz w:val="28"/>
                <w:szCs w:val="28"/>
              </w:rPr>
            </w:pPr>
            <w:r>
              <w:rPr>
                <w:rFonts w:hint="eastAsia" w:ascii="仿宋_GB2312" w:eastAsia="仿宋_GB2312" w:cs="仿宋"/>
                <w:kern w:val="1"/>
                <w:sz w:val="28"/>
                <w:szCs w:val="28"/>
              </w:rPr>
              <w:t>投标人名称</w:t>
            </w:r>
          </w:p>
        </w:tc>
        <w:tc>
          <w:tcPr>
            <w:tcW w:w="70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2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  <w:sz w:val="28"/>
                <w:szCs w:val="28"/>
              </w:rPr>
            </w:pPr>
            <w:r>
              <w:rPr>
                <w:rFonts w:hint="eastAsia" w:ascii="仿宋_GB2312" w:eastAsia="仿宋_GB2312" w:cs="仿宋"/>
                <w:kern w:val="1"/>
                <w:sz w:val="28"/>
                <w:szCs w:val="28"/>
              </w:rPr>
              <w:t>投标人联系地址</w:t>
            </w:r>
          </w:p>
        </w:tc>
        <w:tc>
          <w:tcPr>
            <w:tcW w:w="70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2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  <w:sz w:val="28"/>
                <w:szCs w:val="28"/>
              </w:rPr>
            </w:pPr>
            <w:r>
              <w:rPr>
                <w:rFonts w:hint="eastAsia" w:ascii="仿宋_GB2312" w:eastAsia="仿宋_GB2312" w:cs="仿宋"/>
                <w:kern w:val="1"/>
                <w:sz w:val="28"/>
                <w:szCs w:val="28"/>
              </w:rPr>
              <w:t>法定代表人</w:t>
            </w: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  <w:sz w:val="28"/>
                <w:szCs w:val="28"/>
              </w:rPr>
            </w:pP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  <w:sz w:val="28"/>
                <w:szCs w:val="28"/>
              </w:rPr>
            </w:pPr>
            <w:r>
              <w:rPr>
                <w:rFonts w:hint="eastAsia" w:ascii="仿宋_GB2312" w:eastAsia="仿宋_GB2312" w:cs="仿宋"/>
                <w:kern w:val="1"/>
                <w:sz w:val="28"/>
                <w:szCs w:val="28"/>
              </w:rPr>
              <w:t>法人委托人</w:t>
            </w:r>
          </w:p>
        </w:tc>
        <w:tc>
          <w:tcPr>
            <w:tcW w:w="2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2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  <w:sz w:val="28"/>
                <w:szCs w:val="28"/>
              </w:rPr>
            </w:pPr>
            <w:r>
              <w:rPr>
                <w:rFonts w:hint="eastAsia" w:ascii="仿宋_GB2312" w:eastAsia="仿宋_GB2312" w:cs="仿宋"/>
                <w:kern w:val="1"/>
                <w:sz w:val="28"/>
                <w:szCs w:val="28"/>
              </w:rPr>
              <w:t>投标联系人</w:t>
            </w: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  <w:sz w:val="28"/>
                <w:szCs w:val="28"/>
              </w:rPr>
            </w:pP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  <w:sz w:val="28"/>
                <w:szCs w:val="28"/>
              </w:rPr>
            </w:pPr>
            <w:r>
              <w:rPr>
                <w:rFonts w:hint="eastAsia" w:ascii="仿宋_GB2312" w:eastAsia="仿宋_GB2312" w:cs="仿宋"/>
                <w:kern w:val="1"/>
                <w:sz w:val="28"/>
                <w:szCs w:val="28"/>
              </w:rPr>
              <w:t>联系电话</w:t>
            </w:r>
          </w:p>
        </w:tc>
        <w:tc>
          <w:tcPr>
            <w:tcW w:w="2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2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  <w:sz w:val="28"/>
                <w:szCs w:val="28"/>
              </w:rPr>
            </w:pPr>
            <w:r>
              <w:rPr>
                <w:rFonts w:hint="eastAsia" w:ascii="仿宋_GB2312" w:eastAsia="仿宋_GB2312" w:cs="仿宋"/>
                <w:kern w:val="1"/>
                <w:sz w:val="28"/>
                <w:szCs w:val="28"/>
              </w:rPr>
              <w:t>传真</w:t>
            </w: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  <w:sz w:val="28"/>
                <w:szCs w:val="28"/>
              </w:rPr>
            </w:pP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  <w:sz w:val="28"/>
                <w:szCs w:val="28"/>
              </w:rPr>
            </w:pPr>
            <w:r>
              <w:rPr>
                <w:rFonts w:hint="eastAsia" w:ascii="仿宋_GB2312" w:eastAsia="仿宋_GB2312" w:cs="仿宋"/>
                <w:kern w:val="1"/>
                <w:sz w:val="28"/>
                <w:szCs w:val="28"/>
              </w:rPr>
              <w:t>指定电子邮箱</w:t>
            </w:r>
          </w:p>
        </w:tc>
        <w:tc>
          <w:tcPr>
            <w:tcW w:w="2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4" w:hRule="atLeast"/>
          <w:jc w:val="center"/>
        </w:trPr>
        <w:tc>
          <w:tcPr>
            <w:tcW w:w="92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湖南路桥建设集团有限责任公司:</w:t>
            </w:r>
          </w:p>
          <w:p>
            <w:pPr>
              <w:spacing w:line="460" w:lineRule="exact"/>
              <w:ind w:firstLine="565" w:firstLineChars="202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在阅读和理解了本次招标公告后，认为我单位符合招标公告对投标人的基本要求，在此特向贵方提出参与上述招标编号中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  <w:lang w:val="en-US" w:eastAsia="zh-CN"/>
              </w:rPr>
              <w:t xml:space="preserve"> WD70爬坡吊机安装、拆除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投标类别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的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投标报名，特此申请。本投标单位有关信息见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：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附件1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《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安拆单位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信息采集表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》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附件2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《投标人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资质文件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》。</w:t>
            </w:r>
          </w:p>
          <w:p>
            <w:pPr>
              <w:spacing w:line="460" w:lineRule="exact"/>
              <w:ind w:firstLine="565" w:firstLineChars="202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声明：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本次投标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为我公司自愿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投标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，如经贵司审查后，我公司资格条件不符合本项目投标人资格要求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的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，相关责任由我公司自行承担。</w:t>
            </w:r>
          </w:p>
          <w:p>
            <w:pPr>
              <w:spacing w:line="46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spacing w:line="460" w:lineRule="exact"/>
              <w:ind w:firstLine="3780" w:firstLineChars="135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投标人法人代表签字：</w:t>
            </w:r>
          </w:p>
          <w:p>
            <w:pPr>
              <w:spacing w:line="460" w:lineRule="exact"/>
              <w:ind w:right="96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 </w:t>
            </w:r>
          </w:p>
          <w:p>
            <w:pPr>
              <w:spacing w:line="460" w:lineRule="exact"/>
              <w:ind w:right="96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投标人（公章）：</w:t>
            </w:r>
          </w:p>
          <w:p>
            <w:pPr>
              <w:spacing w:line="460" w:lineRule="exact"/>
              <w:ind w:right="96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</w:t>
            </w:r>
          </w:p>
          <w:p>
            <w:pPr>
              <w:spacing w:line="460" w:lineRule="exact"/>
              <w:ind w:right="96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          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年    月    日</w:t>
            </w:r>
          </w:p>
          <w:p>
            <w:pPr>
              <w:pStyle w:val="2"/>
              <w:rPr>
                <w:rFonts w:hint="eastAsia"/>
                <w:sz w:val="28"/>
                <w:szCs w:val="28"/>
              </w:rPr>
            </w:pPr>
          </w:p>
        </w:tc>
      </w:tr>
    </w:tbl>
    <w:p>
      <w:pPr>
        <w:rPr>
          <w:vanish/>
          <w:szCs w:val="21"/>
        </w:rPr>
      </w:pPr>
      <w:bookmarkStart w:id="0" w:name="_Toc19089"/>
      <w:bookmarkStart w:id="1" w:name="_Toc22989"/>
    </w:p>
    <w:bookmarkEnd w:id="0"/>
    <w:bookmarkEnd w:id="1"/>
    <w:tbl>
      <w:tblPr>
        <w:tblStyle w:val="3"/>
        <w:tblW w:w="5542" w:type="pct"/>
        <w:tblInd w:w="-459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043"/>
        <w:gridCol w:w="2617"/>
        <w:gridCol w:w="1926"/>
        <w:gridCol w:w="265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5000" w:type="pct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5"/>
                <w:rFonts w:hint="default"/>
                <w:sz w:val="30"/>
                <w:szCs w:val="30"/>
                <w:lang w:val="en-US" w:eastAsia="zh-CN" w:bidi="ar"/>
              </w:rPr>
            </w:pPr>
            <w:r>
              <w:rPr>
                <w:rStyle w:val="5"/>
                <w:rFonts w:hint="eastAsia"/>
                <w:sz w:val="30"/>
                <w:szCs w:val="30"/>
                <w:lang w:val="en-US" w:eastAsia="zh-CN" w:bidi="ar"/>
              </w:rPr>
              <w:t>附件1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sz w:val="30"/>
                <w:szCs w:val="30"/>
                <w:lang w:val="en-US" w:eastAsia="zh-CN" w:bidi="ar"/>
              </w:rPr>
              <w:t>安拆单位信息采集表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1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客商名称</w:t>
            </w:r>
          </w:p>
        </w:tc>
        <w:tc>
          <w:tcPr>
            <w:tcW w:w="14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C00000"/>
                <w:kern w:val="0"/>
                <w:sz w:val="22"/>
                <w:szCs w:val="22"/>
                <w:u w:val="none"/>
                <w:lang w:val="en-US" w:eastAsia="zh-CN" w:bidi="ar"/>
              </w:rPr>
              <w:t>（盖印公章）</w:t>
            </w:r>
          </w:p>
        </w:tc>
        <w:tc>
          <w:tcPr>
            <w:tcW w:w="10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法人代表</w:t>
            </w:r>
          </w:p>
        </w:tc>
        <w:tc>
          <w:tcPr>
            <w:tcW w:w="1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11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纳税人资质</w:t>
            </w:r>
          </w:p>
        </w:tc>
        <w:tc>
          <w:tcPr>
            <w:tcW w:w="14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法人代表身份证</w:t>
            </w:r>
          </w:p>
        </w:tc>
        <w:tc>
          <w:tcPr>
            <w:tcW w:w="1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ˎ̥" w:hAnsi="ˎ̥" w:eastAsia="ˎ̥" w:cs="ˎ̥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1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注册地</w:t>
            </w:r>
          </w:p>
        </w:tc>
        <w:tc>
          <w:tcPr>
            <w:tcW w:w="14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统一社会信用代码</w:t>
            </w:r>
          </w:p>
        </w:tc>
        <w:tc>
          <w:tcPr>
            <w:tcW w:w="1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ˎ̥" w:hAnsi="ˎ̥" w:eastAsia="ˎ̥" w:cs="ˎ̥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11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固定电话</w:t>
            </w:r>
          </w:p>
        </w:tc>
        <w:tc>
          <w:tcPr>
            <w:tcW w:w="14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ˎ̥" w:hAnsi="ˎ̥" w:eastAsia="ˎ̥" w:cs="ˎ̥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传真</w:t>
            </w:r>
          </w:p>
        </w:tc>
        <w:tc>
          <w:tcPr>
            <w:tcW w:w="1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ˎ̥" w:hAnsi="ˎ̥" w:eastAsia="ˎ̥" w:cs="ˎ̥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11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客商通信地址</w:t>
            </w:r>
          </w:p>
        </w:tc>
        <w:tc>
          <w:tcPr>
            <w:tcW w:w="14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ˎ̥" w:hAnsi="ˎ̥" w:eastAsia="ˎ̥" w:cs="ˎ̥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邮编</w:t>
            </w:r>
          </w:p>
        </w:tc>
        <w:tc>
          <w:tcPr>
            <w:tcW w:w="1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ˎ̥" w:hAnsi="ˎ̥" w:eastAsia="ˎ̥" w:cs="ˎ̥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11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客商简介</w:t>
            </w:r>
          </w:p>
        </w:tc>
        <w:tc>
          <w:tcPr>
            <w:tcW w:w="389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ˎ̥" w:hAnsi="ˎ̥" w:eastAsia="ˎ̥" w:cs="ˎ̥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5" w:hRule="atLeast"/>
        </w:trPr>
        <w:tc>
          <w:tcPr>
            <w:tcW w:w="11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经营范围/方式</w:t>
            </w:r>
          </w:p>
        </w:tc>
        <w:tc>
          <w:tcPr>
            <w:tcW w:w="389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5000" w:type="pct"/>
            <w:gridSpan w:val="4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主要业绩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06" w:type="pct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年份</w:t>
            </w:r>
          </w:p>
        </w:tc>
        <w:tc>
          <w:tcPr>
            <w:tcW w:w="3893" w:type="pct"/>
            <w:gridSpan w:val="3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（业绩描述）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10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</w:t>
            </w:r>
          </w:p>
        </w:tc>
        <w:tc>
          <w:tcPr>
            <w:tcW w:w="3893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10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2021年</w:t>
            </w:r>
          </w:p>
        </w:tc>
        <w:tc>
          <w:tcPr>
            <w:tcW w:w="3893" w:type="pct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10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2022年</w:t>
            </w:r>
          </w:p>
        </w:tc>
        <w:tc>
          <w:tcPr>
            <w:tcW w:w="3893" w:type="pct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5000" w:type="pct"/>
            <w:gridSpan w:val="4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资金情况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106" w:type="pc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注册资金</w:t>
            </w:r>
          </w:p>
        </w:tc>
        <w:tc>
          <w:tcPr>
            <w:tcW w:w="1416" w:type="pc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2" w:type="pc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固定资产</w:t>
            </w:r>
          </w:p>
        </w:tc>
        <w:tc>
          <w:tcPr>
            <w:tcW w:w="1435" w:type="pc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1106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流动资金</w:t>
            </w:r>
          </w:p>
        </w:tc>
        <w:tc>
          <w:tcPr>
            <w:tcW w:w="14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年产值</w:t>
            </w:r>
          </w:p>
        </w:tc>
        <w:tc>
          <w:tcPr>
            <w:tcW w:w="1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06" w:type="pct"/>
            <w:tcBorders>
              <w:top w:val="single" w:color="000000" w:sz="4" w:space="0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信用发证机关</w:t>
            </w:r>
          </w:p>
        </w:tc>
        <w:tc>
          <w:tcPr>
            <w:tcW w:w="1416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2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信用等级</w:t>
            </w:r>
          </w:p>
        </w:tc>
        <w:tc>
          <w:tcPr>
            <w:tcW w:w="1435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5000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联系方式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06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联系人</w:t>
            </w:r>
          </w:p>
        </w:tc>
        <w:tc>
          <w:tcPr>
            <w:tcW w:w="1416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2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联系人手机</w:t>
            </w:r>
          </w:p>
        </w:tc>
        <w:tc>
          <w:tcPr>
            <w:tcW w:w="1435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ˎ̥" w:hAnsi="ˎ̥" w:eastAsia="ˎ̥" w:cs="ˎ̥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联系人固定电话</w:t>
            </w:r>
          </w:p>
        </w:tc>
        <w:tc>
          <w:tcPr>
            <w:tcW w:w="14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ˎ̥" w:hAnsi="ˎ̥" w:eastAsia="ˎ̥" w:cs="ˎ̥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联系人传真</w:t>
            </w:r>
          </w:p>
        </w:tc>
        <w:tc>
          <w:tcPr>
            <w:tcW w:w="1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ˎ̥" w:hAnsi="ˎ̥" w:eastAsia="ˎ̥" w:cs="ˎ̥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联系人邮箱</w:t>
            </w:r>
          </w:p>
        </w:tc>
        <w:tc>
          <w:tcPr>
            <w:tcW w:w="14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联系人邮编</w:t>
            </w:r>
          </w:p>
        </w:tc>
        <w:tc>
          <w:tcPr>
            <w:tcW w:w="14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ˎ̥" w:hAnsi="ˎ̥" w:eastAsia="ˎ̥" w:cs="ˎ̥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pStyle w:val="2"/>
        <w:rPr>
          <w:rFonts w:hint="default" w:ascii="仿宋_GB2312" w:hAnsi="仿宋_GB2312" w:eastAsia="仿宋_GB2312" w:cs="宋体"/>
          <w:b/>
          <w:color w:val="auto"/>
          <w:kern w:val="1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宋体"/>
          <w:b/>
          <w:color w:val="auto"/>
          <w:kern w:val="1"/>
          <w:sz w:val="28"/>
          <w:szCs w:val="28"/>
          <w:lang w:val="en-US" w:eastAsia="zh-CN"/>
        </w:rPr>
        <w:t>附件2</w:t>
      </w:r>
    </w:p>
    <w:p>
      <w:pPr>
        <w:pStyle w:val="2"/>
        <w:jc w:val="center"/>
        <w:rPr>
          <w:rFonts w:hint="default" w:ascii="仿宋_GB2312" w:hAnsi="仿宋_GB2312" w:eastAsia="仿宋_GB2312" w:cs="宋体"/>
          <w:b/>
          <w:color w:val="auto"/>
          <w:kern w:val="1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宋体"/>
          <w:b/>
          <w:color w:val="auto"/>
          <w:kern w:val="1"/>
          <w:sz w:val="30"/>
          <w:szCs w:val="30"/>
          <w:lang w:val="en-US" w:eastAsia="zh-CN"/>
        </w:rPr>
        <w:t>投标人资质文件</w:t>
      </w:r>
    </w:p>
    <w:p>
      <w:pPr>
        <w:pStyle w:val="2"/>
        <w:rPr>
          <w:rFonts w:ascii="仿宋_GB2312" w:hAnsi="仿宋_GB2312" w:eastAsia="仿宋_GB2312" w:cs="宋体"/>
          <w:b/>
          <w:color w:val="auto"/>
          <w:kern w:val="1"/>
          <w:sz w:val="44"/>
          <w:szCs w:val="44"/>
        </w:rPr>
      </w:pPr>
    </w:p>
    <w:p>
      <w:pPr>
        <w:pStyle w:val="2"/>
        <w:rPr>
          <w:rFonts w:ascii="仿宋_GB2312" w:hAnsi="仿宋_GB2312" w:eastAsia="仿宋_GB2312" w:cs="宋体"/>
          <w:b/>
          <w:color w:val="auto"/>
          <w:kern w:val="1"/>
          <w:sz w:val="44"/>
          <w:szCs w:val="44"/>
        </w:rPr>
      </w:pPr>
    </w:p>
    <w:p>
      <w:pPr>
        <w:pStyle w:val="2"/>
        <w:rPr>
          <w:rFonts w:hint="default" w:ascii="仿宋_GB2312" w:hAnsi="仿宋_GB2312" w:eastAsia="仿宋_GB2312" w:cs="宋体"/>
          <w:b/>
          <w:color w:val="auto"/>
          <w:kern w:val="1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宋体"/>
          <w:b/>
          <w:color w:val="auto"/>
          <w:kern w:val="1"/>
          <w:sz w:val="28"/>
          <w:szCs w:val="28"/>
          <w:lang w:val="en-US" w:eastAsia="zh-CN"/>
        </w:rPr>
        <w:t>提供：营业执照、银行开户许可证、中华人民共和国特种设备生产许可证（</w:t>
      </w:r>
      <w:r>
        <w:rPr>
          <w:rFonts w:hint="eastAsia" w:ascii="仿宋_GB2312" w:hAnsi="仿宋_GB2312" w:eastAsia="仿宋_GB2312" w:cs="宋体"/>
          <w:b/>
          <w:color w:val="auto"/>
          <w:kern w:val="1"/>
          <w:sz w:val="28"/>
          <w:szCs w:val="28"/>
          <w:highlight w:val="red"/>
          <w:lang w:val="en-US" w:eastAsia="zh-CN"/>
        </w:rPr>
        <w:t>具备</w:t>
      </w:r>
      <w:r>
        <w:rPr>
          <w:rFonts w:hint="eastAsia" w:ascii="仿宋" w:hAnsi="仿宋" w:eastAsia="仿宋" w:cs="仿宋"/>
          <w:b/>
          <w:bCs/>
          <w:color w:val="auto"/>
          <w:kern w:val="1"/>
          <w:sz w:val="28"/>
          <w:szCs w:val="28"/>
          <w:highlight w:val="red"/>
          <w:lang w:val="en-US" w:eastAsia="zh-CN"/>
        </w:rPr>
        <w:t>桅杆式起重机安装资质</w:t>
      </w:r>
      <w:r>
        <w:rPr>
          <w:rFonts w:hint="eastAsia" w:ascii="仿宋_GB2312" w:hAnsi="仿宋_GB2312" w:eastAsia="仿宋_GB2312" w:cs="宋体"/>
          <w:b/>
          <w:color w:val="auto"/>
          <w:kern w:val="1"/>
          <w:sz w:val="28"/>
          <w:szCs w:val="28"/>
          <w:lang w:val="en-US" w:eastAsia="zh-CN"/>
        </w:rPr>
        <w:t>）、法人代表身份证等复印件并加盖单位公章。</w:t>
      </w:r>
    </w:p>
    <w:p>
      <w:pPr>
        <w:pStyle w:val="2"/>
        <w:rPr>
          <w:rFonts w:ascii="仿宋_GB2312" w:hAnsi="仿宋_GB2312" w:eastAsia="仿宋_GB2312" w:cs="宋体"/>
          <w:b/>
          <w:color w:val="auto"/>
          <w:kern w:val="1"/>
          <w:sz w:val="44"/>
          <w:szCs w:val="44"/>
        </w:rPr>
      </w:pPr>
    </w:p>
    <w:p>
      <w:pPr>
        <w:pStyle w:val="2"/>
        <w:rPr>
          <w:rFonts w:ascii="仿宋_GB2312" w:hAnsi="仿宋_GB2312" w:eastAsia="仿宋_GB2312" w:cs="宋体"/>
          <w:b/>
          <w:color w:val="auto"/>
          <w:kern w:val="1"/>
          <w:sz w:val="44"/>
          <w:szCs w:val="44"/>
        </w:rPr>
      </w:pPr>
    </w:p>
    <w:p>
      <w:pPr>
        <w:pStyle w:val="2"/>
        <w:rPr>
          <w:rFonts w:ascii="仿宋_GB2312" w:hAnsi="仿宋_GB2312" w:eastAsia="仿宋_GB2312" w:cs="宋体"/>
          <w:b/>
          <w:color w:val="auto"/>
          <w:kern w:val="1"/>
          <w:sz w:val="44"/>
          <w:szCs w:val="44"/>
        </w:rPr>
      </w:pPr>
    </w:p>
    <w:p>
      <w:pPr>
        <w:pStyle w:val="2"/>
        <w:rPr>
          <w:rFonts w:ascii="仿宋_GB2312" w:hAnsi="仿宋_GB2312" w:eastAsia="仿宋_GB2312" w:cs="宋体"/>
          <w:b/>
          <w:color w:val="auto"/>
          <w:kern w:val="1"/>
          <w:sz w:val="44"/>
          <w:szCs w:val="44"/>
        </w:rPr>
      </w:pPr>
    </w:p>
    <w:p>
      <w:pPr>
        <w:pStyle w:val="2"/>
        <w:rPr>
          <w:rFonts w:ascii="仿宋_GB2312" w:hAnsi="仿宋_GB2312" w:eastAsia="仿宋_GB2312" w:cs="宋体"/>
          <w:b/>
          <w:color w:val="auto"/>
          <w:kern w:val="1"/>
          <w:sz w:val="44"/>
          <w:szCs w:val="44"/>
        </w:rPr>
      </w:pPr>
    </w:p>
    <w:p>
      <w:pPr>
        <w:pStyle w:val="2"/>
        <w:rPr>
          <w:rFonts w:ascii="仿宋_GB2312" w:hAnsi="仿宋_GB2312" w:eastAsia="仿宋_GB2312" w:cs="宋体"/>
          <w:b/>
          <w:color w:val="auto"/>
          <w:kern w:val="1"/>
          <w:sz w:val="44"/>
          <w:szCs w:val="44"/>
        </w:rPr>
      </w:pPr>
    </w:p>
    <w:p>
      <w:pPr>
        <w:pStyle w:val="2"/>
        <w:rPr>
          <w:rFonts w:ascii="仿宋_GB2312" w:hAnsi="仿宋_GB2312" w:eastAsia="仿宋_GB2312" w:cs="宋体"/>
          <w:b/>
          <w:color w:val="auto"/>
          <w:kern w:val="1"/>
          <w:sz w:val="44"/>
          <w:szCs w:val="44"/>
        </w:rPr>
      </w:pPr>
    </w:p>
    <w:p>
      <w:pPr>
        <w:pStyle w:val="2"/>
        <w:rPr>
          <w:rFonts w:ascii="仿宋_GB2312" w:hAnsi="仿宋_GB2312" w:eastAsia="仿宋_GB2312" w:cs="宋体"/>
          <w:b/>
          <w:color w:val="auto"/>
          <w:kern w:val="1"/>
          <w:sz w:val="44"/>
          <w:szCs w:val="44"/>
        </w:rPr>
      </w:pPr>
    </w:p>
    <w:p>
      <w:pPr>
        <w:pStyle w:val="2"/>
        <w:rPr>
          <w:rFonts w:ascii="仿宋_GB2312" w:hAnsi="仿宋_GB2312" w:eastAsia="仿宋_GB2312" w:cs="宋体"/>
          <w:b/>
          <w:color w:val="auto"/>
          <w:kern w:val="1"/>
          <w:sz w:val="44"/>
          <w:szCs w:val="44"/>
        </w:rPr>
      </w:pPr>
    </w:p>
    <w:p>
      <w:pPr>
        <w:pStyle w:val="2"/>
        <w:rPr>
          <w:rFonts w:ascii="仿宋_GB2312" w:hAnsi="仿宋_GB2312" w:eastAsia="仿宋_GB2312" w:cs="宋体"/>
          <w:b/>
          <w:color w:val="auto"/>
          <w:kern w:val="1"/>
          <w:sz w:val="44"/>
          <w:szCs w:val="4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ˎ̥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JkMDk5NTc2NDI0YjVjZTNhNDI1NzMwM2JmNTI2MDgifQ=="/>
  </w:docVars>
  <w:rsids>
    <w:rsidRoot w:val="00000000"/>
    <w:rsid w:val="05FD437C"/>
    <w:rsid w:val="0EB31CF8"/>
    <w:rsid w:val="11FC2002"/>
    <w:rsid w:val="1EBE5DC7"/>
    <w:rsid w:val="27687249"/>
    <w:rsid w:val="30DC067F"/>
    <w:rsid w:val="3D677056"/>
    <w:rsid w:val="442B74DC"/>
    <w:rsid w:val="4BC86808"/>
    <w:rsid w:val="563F1955"/>
    <w:rsid w:val="5A936E9F"/>
    <w:rsid w:val="5F60795D"/>
    <w:rsid w:val="5FAD5032"/>
    <w:rsid w:val="6BCF3341"/>
    <w:rsid w:val="76954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color w:val="000000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 Spacing"/>
    <w:qFormat/>
    <w:uiPriority w:val="1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customStyle="1" w:styleId="5">
    <w:name w:val="font51"/>
    <w:basedOn w:val="4"/>
    <w:qFormat/>
    <w:uiPriority w:val="0"/>
    <w:rPr>
      <w:rFonts w:hint="eastAsia" w:ascii="宋体" w:hAnsi="宋体" w:eastAsia="宋体" w:cs="宋体"/>
      <w:b/>
      <w:color w:val="000000"/>
      <w:sz w:val="36"/>
      <w:szCs w:val="3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493</Words>
  <Characters>524</Characters>
  <Lines>0</Lines>
  <Paragraphs>0</Paragraphs>
  <TotalTime>1</TotalTime>
  <ScaleCrop>false</ScaleCrop>
  <LinksUpToDate>false</LinksUpToDate>
  <CharactersWithSpaces>610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2022-12-13T07:01:00Z</dcterms:created>
  <dc:creator>Administrator</dc:creator>
  <cp:lastModifiedBy>愈来愈强</cp:lastModifiedBy>
  <dcterms:modified xsi:type="dcterms:W3CDTF">2023-05-07T14:46:59Z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574785FCFCCB43B78E097315E3E36F66</vt:lpwstr>
  </property>
</Properties>
</file>